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FBE27" w14:textId="77777777" w:rsidR="00A87FDD" w:rsidRPr="00EA7DDA" w:rsidRDefault="00A87FDD" w:rsidP="00A87FDD">
      <w:pPr>
        <w:spacing w:after="0" w:line="240" w:lineRule="auto"/>
        <w:jc w:val="center"/>
        <w:rPr>
          <w:rFonts w:ascii="Arial Narrow" w:eastAsia="Times New Roman" w:hAnsi="Arial Narrow" w:cs="Calibri"/>
          <w:b/>
        </w:rPr>
      </w:pPr>
      <w:r w:rsidRPr="00EA7DDA">
        <w:rPr>
          <w:rFonts w:ascii="Arial Narrow" w:eastAsia="Times New Roman" w:hAnsi="Arial Narrow" w:cs="Calibri"/>
          <w:b/>
        </w:rPr>
        <w:t>PUBLIC UTILITIES CORPORATION</w:t>
      </w:r>
    </w:p>
    <w:p w14:paraId="559EB529" w14:textId="77777777" w:rsidR="00A87FDD" w:rsidRPr="00EA7DDA" w:rsidRDefault="00A87FDD" w:rsidP="00A87FDD">
      <w:pPr>
        <w:spacing w:after="0" w:line="240" w:lineRule="auto"/>
        <w:jc w:val="center"/>
        <w:rPr>
          <w:rFonts w:ascii="Arial Narrow" w:eastAsia="Times New Roman" w:hAnsi="Arial Narrow" w:cs="Calibri"/>
          <w:b/>
          <w:u w:val="single"/>
        </w:rPr>
      </w:pPr>
    </w:p>
    <w:p w14:paraId="4498BB50" w14:textId="77777777" w:rsidR="00A87FDD" w:rsidRPr="00EA7DDA" w:rsidRDefault="00A87FDD" w:rsidP="00A87FDD">
      <w:pPr>
        <w:spacing w:after="0" w:line="240" w:lineRule="auto"/>
        <w:jc w:val="center"/>
        <w:rPr>
          <w:rFonts w:ascii="Arial Narrow" w:eastAsia="Times New Roman" w:hAnsi="Arial Narrow" w:cs="Calibri"/>
          <w:b/>
          <w:u w:val="single"/>
        </w:rPr>
      </w:pPr>
      <w:r w:rsidRPr="00EA7DDA">
        <w:rPr>
          <w:rFonts w:ascii="Arial Narrow" w:eastAsia="Times New Roman" w:hAnsi="Arial Narrow" w:cs="Calibri"/>
          <w:b/>
          <w:u w:val="single"/>
        </w:rPr>
        <w:t>INVITATION TO TENDER</w:t>
      </w:r>
    </w:p>
    <w:p w14:paraId="3256C89A" w14:textId="77777777" w:rsidR="00A87FDD" w:rsidRPr="00EA7DDA" w:rsidRDefault="00A87FDD" w:rsidP="00A87FDD">
      <w:pPr>
        <w:spacing w:after="0" w:line="240" w:lineRule="auto"/>
        <w:jc w:val="center"/>
        <w:rPr>
          <w:rFonts w:ascii="Arial Narrow" w:eastAsia="Times New Roman" w:hAnsi="Arial Narrow" w:cs="Calibri"/>
          <w:b/>
          <w:u w:val="single"/>
        </w:rPr>
      </w:pPr>
    </w:p>
    <w:p w14:paraId="465A7BEF" w14:textId="77777777" w:rsidR="00A87FDD" w:rsidRPr="00EA7DDA" w:rsidRDefault="00A87FDD" w:rsidP="00A87FDD">
      <w:pPr>
        <w:spacing w:after="0" w:line="240" w:lineRule="auto"/>
        <w:rPr>
          <w:rFonts w:ascii="Arial Narrow" w:eastAsia="Times New Roman" w:hAnsi="Arial Narrow" w:cs="Calibri"/>
        </w:rPr>
      </w:pPr>
    </w:p>
    <w:p w14:paraId="18515E50" w14:textId="77777777" w:rsidR="00A87FDD" w:rsidRPr="00EA7DDA" w:rsidRDefault="00A87FDD" w:rsidP="00A87FDD">
      <w:pPr>
        <w:spacing w:after="0" w:line="240" w:lineRule="auto"/>
        <w:ind w:left="2610" w:hanging="2610"/>
        <w:jc w:val="both"/>
        <w:rPr>
          <w:rFonts w:ascii="Arial Narrow" w:eastAsia="Times New Roman" w:hAnsi="Arial Narrow" w:cs="Calibri"/>
        </w:rPr>
      </w:pPr>
      <w:r w:rsidRPr="00EA7DDA">
        <w:rPr>
          <w:rFonts w:ascii="Arial Narrow" w:eastAsia="Times New Roman" w:hAnsi="Arial Narrow" w:cs="Calibri"/>
          <w:b/>
          <w:u w:val="single"/>
        </w:rPr>
        <w:t>Source of Finance</w:t>
      </w:r>
      <w:r w:rsidRPr="00EA7DDA">
        <w:rPr>
          <w:rFonts w:ascii="Arial Narrow" w:eastAsia="Times New Roman" w:hAnsi="Arial Narrow" w:cs="Calibri"/>
          <w:b/>
        </w:rPr>
        <w:t>:</w:t>
      </w:r>
      <w:r w:rsidRPr="00EA7DDA">
        <w:rPr>
          <w:rFonts w:ascii="Arial Narrow" w:eastAsia="Times New Roman" w:hAnsi="Arial Narrow" w:cs="Calibri"/>
          <w:b/>
        </w:rPr>
        <w:tab/>
      </w:r>
      <w:r w:rsidRPr="00EA7DDA">
        <w:rPr>
          <w:rFonts w:ascii="Arial Narrow" w:eastAsia="Times New Roman" w:hAnsi="Arial Narrow" w:cs="Calibri"/>
        </w:rPr>
        <w:t xml:space="preserve">The Public Utilities Corporation (PUC) </w:t>
      </w:r>
    </w:p>
    <w:p w14:paraId="049BD86A" w14:textId="77777777" w:rsidR="00A87FDD" w:rsidRPr="00EA7DDA" w:rsidRDefault="00A87FDD" w:rsidP="00A87FDD">
      <w:pPr>
        <w:spacing w:after="0" w:line="240" w:lineRule="auto"/>
        <w:jc w:val="both"/>
        <w:rPr>
          <w:rFonts w:ascii="Arial Narrow" w:eastAsia="Times New Roman" w:hAnsi="Arial Narrow" w:cs="Calibri"/>
        </w:rPr>
      </w:pPr>
    </w:p>
    <w:p w14:paraId="69CA1A92" w14:textId="6577F5F7" w:rsidR="00A87FDD" w:rsidRPr="00EA7DDA" w:rsidRDefault="00A87FDD" w:rsidP="00A87FDD">
      <w:pPr>
        <w:spacing w:after="0" w:line="240" w:lineRule="auto"/>
        <w:ind w:left="2610" w:hanging="2610"/>
        <w:jc w:val="both"/>
        <w:rPr>
          <w:rFonts w:ascii="Arial Narrow" w:eastAsia="Times New Roman" w:hAnsi="Arial Narrow" w:cs="Calibri"/>
          <w:b/>
        </w:rPr>
      </w:pPr>
      <w:r w:rsidRPr="00EA7DDA">
        <w:rPr>
          <w:rFonts w:ascii="Arial Narrow" w:eastAsia="Times New Roman" w:hAnsi="Arial Narrow" w:cs="Calibri"/>
          <w:b/>
          <w:u w:val="single"/>
        </w:rPr>
        <w:t>Project Title</w:t>
      </w:r>
      <w:r w:rsidRPr="00EA7DDA">
        <w:rPr>
          <w:rFonts w:ascii="Arial Narrow" w:eastAsia="Times New Roman" w:hAnsi="Arial Narrow" w:cs="Calibri"/>
        </w:rPr>
        <w:t>:</w:t>
      </w:r>
      <w:r w:rsidRPr="00EA7DDA">
        <w:rPr>
          <w:rFonts w:ascii="Arial Narrow" w:eastAsia="Times New Roman" w:hAnsi="Arial Narrow" w:cs="Calibri"/>
        </w:rPr>
        <w:tab/>
      </w:r>
      <w:r w:rsidR="004A1708">
        <w:rPr>
          <w:rFonts w:ascii="Arial Narrow" w:eastAsia="Times New Roman" w:hAnsi="Arial Narrow" w:cs="Calibri"/>
        </w:rPr>
        <w:t xml:space="preserve">Procurement of </w:t>
      </w:r>
      <w:r w:rsidR="00F2214E" w:rsidRPr="00F2214E">
        <w:rPr>
          <w:rFonts w:ascii="Arial Narrow" w:eastAsia="Times New Roman" w:hAnsi="Arial Narrow" w:cs="Times New Roman"/>
          <w:lang w:val="en-US"/>
        </w:rPr>
        <w:t xml:space="preserve">Low Voltage </w:t>
      </w:r>
      <w:r w:rsidR="00240715">
        <w:rPr>
          <w:rFonts w:ascii="Arial Narrow" w:eastAsia="Times New Roman" w:hAnsi="Arial Narrow" w:cs="Times New Roman"/>
          <w:lang w:val="en-US"/>
        </w:rPr>
        <w:t>Cables</w:t>
      </w:r>
    </w:p>
    <w:p w14:paraId="096A387F" w14:textId="77777777" w:rsidR="00A87FDD" w:rsidRPr="00EA7DDA" w:rsidRDefault="00A87FDD" w:rsidP="00A87FDD">
      <w:pPr>
        <w:spacing w:after="0" w:line="240" w:lineRule="auto"/>
        <w:jc w:val="both"/>
        <w:rPr>
          <w:rFonts w:ascii="Arial Narrow" w:eastAsia="Times New Roman" w:hAnsi="Arial Narrow" w:cs="Calibri"/>
        </w:rPr>
      </w:pPr>
    </w:p>
    <w:p w14:paraId="4B06115D" w14:textId="25199351" w:rsidR="00A87FDD" w:rsidRPr="00EA7DDA" w:rsidRDefault="00A87FDD" w:rsidP="00A87FDD">
      <w:pPr>
        <w:spacing w:after="0" w:line="240" w:lineRule="auto"/>
        <w:ind w:left="2610" w:hanging="2610"/>
        <w:jc w:val="both"/>
        <w:rPr>
          <w:rFonts w:ascii="Arial Narrow" w:eastAsia="Times New Roman" w:hAnsi="Arial Narrow" w:cs="Calibri"/>
        </w:rPr>
      </w:pPr>
      <w:r w:rsidRPr="00EA7DDA">
        <w:rPr>
          <w:rFonts w:ascii="Arial Narrow" w:eastAsia="Times New Roman" w:hAnsi="Arial Narrow" w:cs="Calibri"/>
          <w:b/>
          <w:u w:val="single"/>
        </w:rPr>
        <w:t>Eligibility</w:t>
      </w:r>
      <w:r w:rsidRPr="00EA7DDA">
        <w:rPr>
          <w:rFonts w:ascii="Arial Narrow" w:eastAsia="Times New Roman" w:hAnsi="Arial Narrow" w:cs="Calibri"/>
          <w:b/>
        </w:rPr>
        <w:t>:</w:t>
      </w:r>
      <w:r w:rsidRPr="00EA7DDA">
        <w:rPr>
          <w:rFonts w:ascii="Arial Narrow" w:eastAsia="Times New Roman" w:hAnsi="Arial Narrow" w:cs="Calibri"/>
          <w:b/>
        </w:rPr>
        <w:tab/>
      </w:r>
      <w:r w:rsidRPr="00EA7DDA">
        <w:rPr>
          <w:rFonts w:ascii="Arial Narrow" w:eastAsia="Times New Roman" w:hAnsi="Arial Narrow" w:cs="Calibri"/>
        </w:rPr>
        <w:t xml:space="preserve">International </w:t>
      </w:r>
      <w:r w:rsidR="00E564A3" w:rsidRPr="00EA7DDA">
        <w:rPr>
          <w:rFonts w:ascii="Arial Narrow" w:eastAsia="Times New Roman" w:hAnsi="Arial Narrow" w:cs="Calibri"/>
        </w:rPr>
        <w:t>manufacturers / suppliers</w:t>
      </w:r>
    </w:p>
    <w:p w14:paraId="4CC593C6" w14:textId="77777777" w:rsidR="00A2096D" w:rsidRPr="00EA7DDA" w:rsidRDefault="00A2096D" w:rsidP="00A2096D">
      <w:pPr>
        <w:spacing w:after="0" w:line="240" w:lineRule="auto"/>
        <w:jc w:val="both"/>
        <w:rPr>
          <w:rFonts w:ascii="Arial Narrow" w:eastAsia="Times New Roman" w:hAnsi="Arial Narrow" w:cs="Calibri"/>
        </w:rPr>
      </w:pPr>
    </w:p>
    <w:p w14:paraId="00F7736D" w14:textId="1719AB44" w:rsidR="00A87FDD" w:rsidRPr="00EA7DDA" w:rsidRDefault="00A87FDD" w:rsidP="00EA7DDA">
      <w:pPr>
        <w:spacing w:after="0" w:line="240" w:lineRule="auto"/>
        <w:ind w:left="2610" w:hanging="2610"/>
        <w:jc w:val="both"/>
        <w:rPr>
          <w:rFonts w:ascii="Arial Narrow" w:eastAsia="Times New Roman" w:hAnsi="Arial Narrow" w:cs="Calibri"/>
        </w:rPr>
      </w:pPr>
      <w:r w:rsidRPr="00EA7DDA">
        <w:rPr>
          <w:rFonts w:ascii="Arial Narrow" w:eastAsia="Times New Roman" w:hAnsi="Arial Narrow" w:cs="Calibri"/>
          <w:b/>
          <w:u w:val="single"/>
        </w:rPr>
        <w:t>Subject</w:t>
      </w:r>
      <w:r w:rsidRPr="00EA7DDA">
        <w:rPr>
          <w:rFonts w:ascii="Arial Narrow" w:eastAsia="Times New Roman" w:hAnsi="Arial Narrow" w:cs="Calibri"/>
          <w:b/>
        </w:rPr>
        <w:t>:</w:t>
      </w:r>
      <w:r w:rsidR="00EA7DDA">
        <w:rPr>
          <w:rFonts w:ascii="Arial Narrow" w:eastAsia="Times New Roman" w:hAnsi="Arial Narrow" w:cs="Calibri"/>
          <w:b/>
        </w:rPr>
        <w:tab/>
      </w:r>
      <w:r w:rsidR="00A2096D" w:rsidRPr="00EA7DDA">
        <w:rPr>
          <w:rFonts w:ascii="Arial Narrow" w:eastAsia="Times New Roman" w:hAnsi="Arial Narrow" w:cs="Calibri"/>
        </w:rPr>
        <w:t xml:space="preserve"> Bids are invited for the </w:t>
      </w:r>
      <w:r w:rsidR="00353A61">
        <w:rPr>
          <w:rFonts w:ascii="Arial Narrow" w:eastAsia="Times New Roman" w:hAnsi="Arial Narrow" w:cs="Calibri"/>
        </w:rPr>
        <w:t xml:space="preserve">supply of </w:t>
      </w:r>
      <w:r w:rsidR="00BD40E8">
        <w:rPr>
          <w:rFonts w:ascii="Arial Narrow" w:eastAsia="Times New Roman" w:hAnsi="Arial Narrow" w:cs="Calibri"/>
        </w:rPr>
        <w:t>l</w:t>
      </w:r>
      <w:r w:rsidR="00353A61">
        <w:rPr>
          <w:rFonts w:ascii="Arial Narrow" w:eastAsia="Times New Roman" w:hAnsi="Arial Narrow" w:cs="Calibri"/>
        </w:rPr>
        <w:t xml:space="preserve">ow </w:t>
      </w:r>
      <w:r w:rsidR="00BD40E8">
        <w:rPr>
          <w:rFonts w:ascii="Arial Narrow" w:eastAsia="Times New Roman" w:hAnsi="Arial Narrow" w:cs="Calibri"/>
        </w:rPr>
        <w:t>v</w:t>
      </w:r>
      <w:r w:rsidR="00353A61">
        <w:rPr>
          <w:rFonts w:ascii="Arial Narrow" w:eastAsia="Times New Roman" w:hAnsi="Arial Narrow" w:cs="Calibri"/>
        </w:rPr>
        <w:t xml:space="preserve">oltage </w:t>
      </w:r>
      <w:r w:rsidR="00BD40E8">
        <w:rPr>
          <w:rFonts w:ascii="Arial Narrow" w:eastAsia="Times New Roman" w:hAnsi="Arial Narrow" w:cs="Calibri"/>
        </w:rPr>
        <w:t>o</w:t>
      </w:r>
      <w:r w:rsidR="004A1708">
        <w:rPr>
          <w:rFonts w:ascii="Arial Narrow" w:eastAsia="Times New Roman" w:hAnsi="Arial Narrow" w:cs="Calibri"/>
        </w:rPr>
        <w:t xml:space="preserve">verhead </w:t>
      </w:r>
      <w:r w:rsidR="00BD40E8">
        <w:rPr>
          <w:rFonts w:ascii="Arial Narrow" w:eastAsia="Times New Roman" w:hAnsi="Arial Narrow" w:cs="Calibri"/>
        </w:rPr>
        <w:t>s</w:t>
      </w:r>
      <w:r w:rsidR="004A1708">
        <w:rPr>
          <w:rFonts w:ascii="Arial Narrow" w:eastAsia="Times New Roman" w:hAnsi="Arial Narrow" w:cs="Calibri"/>
        </w:rPr>
        <w:t>ervices lines and aerials bundled conductors</w:t>
      </w:r>
    </w:p>
    <w:p w14:paraId="05753FCF" w14:textId="77777777" w:rsidR="00A87FDD" w:rsidRPr="00EA7DDA" w:rsidRDefault="00A87FDD" w:rsidP="004327C1">
      <w:pPr>
        <w:spacing w:after="0" w:line="240" w:lineRule="auto"/>
        <w:jc w:val="both"/>
        <w:rPr>
          <w:rFonts w:ascii="Arial Narrow" w:eastAsia="Times New Roman" w:hAnsi="Arial Narrow" w:cs="Calibri"/>
          <w:b/>
        </w:rPr>
      </w:pPr>
    </w:p>
    <w:p w14:paraId="7E1D9DA8" w14:textId="010DDBB3" w:rsidR="00A87FDD" w:rsidRPr="00EA7DDA" w:rsidRDefault="00A87FDD" w:rsidP="00A87FDD">
      <w:pPr>
        <w:spacing w:after="0" w:line="240" w:lineRule="auto"/>
        <w:ind w:left="2610" w:hanging="2610"/>
        <w:jc w:val="both"/>
        <w:rPr>
          <w:rFonts w:ascii="Arial Narrow" w:eastAsia="Times New Roman" w:hAnsi="Arial Narrow" w:cs="Calibri"/>
          <w:b/>
        </w:rPr>
      </w:pPr>
      <w:r w:rsidRPr="00EA7DDA">
        <w:rPr>
          <w:rFonts w:ascii="Arial Narrow" w:eastAsia="Times New Roman" w:hAnsi="Arial Narrow" w:cs="Calibri"/>
          <w:b/>
          <w:u w:val="single"/>
        </w:rPr>
        <w:t>Collection of Tender</w:t>
      </w:r>
      <w:r w:rsidRPr="00EA7DDA">
        <w:rPr>
          <w:rFonts w:ascii="Arial Narrow" w:eastAsia="Times New Roman" w:hAnsi="Arial Narrow" w:cs="Calibri"/>
        </w:rPr>
        <w:t xml:space="preserve">: </w:t>
      </w:r>
      <w:r w:rsidRPr="00EA7DDA">
        <w:rPr>
          <w:rFonts w:ascii="Arial Narrow" w:eastAsia="Times New Roman" w:hAnsi="Arial Narrow" w:cs="Calibri"/>
        </w:rPr>
        <w:tab/>
      </w:r>
      <w:r w:rsidRPr="00EA7DDA">
        <w:rPr>
          <w:rFonts w:ascii="Arial Narrow" w:eastAsia="Calibri" w:hAnsi="Arial Narrow" w:cs="Calibri"/>
          <w:lang w:val="en-US"/>
        </w:rPr>
        <w:t xml:space="preserve">Tender dossier can be obtained via email ID </w:t>
      </w:r>
      <w:hyperlink r:id="rId6" w:history="1">
        <w:r w:rsidRPr="00EA7DDA">
          <w:rPr>
            <w:rFonts w:ascii="Arial Narrow" w:eastAsia="Calibri" w:hAnsi="Arial Narrow" w:cs="Calibri"/>
            <w:color w:val="0000FF"/>
            <w:u w:val="single"/>
            <w:lang w:val="en-US"/>
          </w:rPr>
          <w:t>zfinesse@puc.sc</w:t>
        </w:r>
      </w:hyperlink>
      <w:r w:rsidRPr="00EA7DDA">
        <w:rPr>
          <w:rFonts w:ascii="Arial Narrow" w:eastAsia="Calibri" w:hAnsi="Arial Narrow" w:cs="Calibri"/>
          <w:lang w:val="en-US"/>
        </w:rPr>
        <w:t xml:space="preserve"> cc </w:t>
      </w:r>
      <w:hyperlink r:id="rId7" w:history="1">
        <w:r w:rsidRPr="00EA7DDA">
          <w:rPr>
            <w:rFonts w:ascii="Arial Narrow" w:eastAsia="Calibri" w:hAnsi="Arial Narrow" w:cs="Calibri"/>
            <w:color w:val="0000FF"/>
            <w:u w:val="single"/>
            <w:lang w:val="en-US"/>
          </w:rPr>
          <w:t>nchetty@puc.sc</w:t>
        </w:r>
      </w:hyperlink>
      <w:r w:rsidRPr="00EA7DDA">
        <w:rPr>
          <w:rFonts w:ascii="Arial Narrow" w:eastAsia="Calibri" w:hAnsi="Arial Narrow" w:cs="Calibri"/>
          <w:color w:val="0000FF"/>
          <w:lang w:val="en-US"/>
        </w:rPr>
        <w:t xml:space="preserve"> </w:t>
      </w:r>
      <w:proofErr w:type="gramStart"/>
      <w:r w:rsidRPr="00EA7DDA">
        <w:rPr>
          <w:rFonts w:ascii="Arial Narrow" w:eastAsia="Calibri" w:hAnsi="Arial Narrow" w:cs="Calibri"/>
          <w:color w:val="0000FF"/>
          <w:u w:val="single"/>
          <w:lang w:val="en-US"/>
        </w:rPr>
        <w:t>blista@puc.sc</w:t>
      </w:r>
      <w:r w:rsidRPr="00EA7DDA">
        <w:rPr>
          <w:rFonts w:ascii="Arial Narrow" w:eastAsia="Calibri" w:hAnsi="Arial Narrow" w:cs="Calibri"/>
          <w:lang w:val="en-US"/>
        </w:rPr>
        <w:t xml:space="preserve"> </w:t>
      </w:r>
      <w:r w:rsidRPr="00EA7DDA">
        <w:rPr>
          <w:rFonts w:ascii="Arial Narrow" w:eastAsia="Calibri" w:hAnsi="Arial Narrow" w:cs="Calibri"/>
          <w:b/>
          <w:lang w:val="en-US"/>
        </w:rPr>
        <w:t xml:space="preserve"> </w:t>
      </w:r>
      <w:r w:rsidRPr="00EA7DDA">
        <w:rPr>
          <w:rFonts w:ascii="Arial Narrow" w:eastAsia="Calibri" w:hAnsi="Arial Narrow" w:cs="Calibri"/>
          <w:lang w:val="en-US"/>
        </w:rPr>
        <w:t>as</w:t>
      </w:r>
      <w:proofErr w:type="gramEnd"/>
      <w:r w:rsidRPr="00EA7DDA">
        <w:rPr>
          <w:rFonts w:ascii="Arial Narrow" w:eastAsia="Calibri" w:hAnsi="Arial Narrow" w:cs="Calibri"/>
          <w:lang w:val="en-US"/>
        </w:rPr>
        <w:t xml:space="preserve"> from </w:t>
      </w:r>
      <w:r w:rsidR="00C606AE">
        <w:rPr>
          <w:rFonts w:ascii="Arial Narrow" w:eastAsia="Calibri" w:hAnsi="Arial Narrow" w:cs="Calibri"/>
          <w:b/>
          <w:lang w:val="en-US"/>
        </w:rPr>
        <w:t>Thursday</w:t>
      </w:r>
      <w:r w:rsidR="00240715" w:rsidRPr="00261B86">
        <w:rPr>
          <w:rFonts w:ascii="Arial Narrow" w:eastAsia="Calibri" w:hAnsi="Arial Narrow" w:cs="Calibri"/>
          <w:b/>
          <w:lang w:val="en-US"/>
        </w:rPr>
        <w:t xml:space="preserve">  </w:t>
      </w:r>
      <w:r w:rsidR="00615595" w:rsidRPr="00261B86">
        <w:rPr>
          <w:rFonts w:ascii="Arial Narrow" w:eastAsia="Calibri" w:hAnsi="Arial Narrow" w:cs="Calibri"/>
          <w:b/>
          <w:lang w:val="en-US"/>
        </w:rPr>
        <w:t>2</w:t>
      </w:r>
      <w:r w:rsidR="00C606AE">
        <w:rPr>
          <w:rFonts w:ascii="Arial Narrow" w:eastAsia="Calibri" w:hAnsi="Arial Narrow" w:cs="Calibri"/>
          <w:b/>
          <w:lang w:val="en-US"/>
        </w:rPr>
        <w:t>3</w:t>
      </w:r>
      <w:r w:rsidR="00C606AE" w:rsidRPr="00C606AE">
        <w:rPr>
          <w:rFonts w:ascii="Arial Narrow" w:eastAsia="Calibri" w:hAnsi="Arial Narrow" w:cs="Calibri"/>
          <w:b/>
          <w:vertAlign w:val="superscript"/>
          <w:lang w:val="en-US"/>
        </w:rPr>
        <w:t>rd</w:t>
      </w:r>
      <w:r w:rsidR="00C606AE">
        <w:rPr>
          <w:rFonts w:ascii="Arial Narrow" w:eastAsia="Calibri" w:hAnsi="Arial Narrow" w:cs="Calibri"/>
          <w:b/>
          <w:lang w:val="en-US"/>
        </w:rPr>
        <w:t xml:space="preserve"> </w:t>
      </w:r>
      <w:r w:rsidRPr="00261B86">
        <w:rPr>
          <w:rFonts w:ascii="Arial Narrow" w:eastAsia="Calibri" w:hAnsi="Arial Narrow" w:cs="Calibri"/>
          <w:b/>
          <w:vertAlign w:val="superscript"/>
          <w:lang w:val="en-US"/>
        </w:rPr>
        <w:t xml:space="preserve"> </w:t>
      </w:r>
      <w:r w:rsidR="00615595" w:rsidRPr="00261B86">
        <w:rPr>
          <w:rFonts w:ascii="Arial Narrow" w:eastAsia="Calibri" w:hAnsi="Arial Narrow" w:cs="Calibri"/>
          <w:b/>
          <w:lang w:val="en-US"/>
        </w:rPr>
        <w:t>April</w:t>
      </w:r>
      <w:r w:rsidRPr="00261B86">
        <w:rPr>
          <w:rFonts w:ascii="Arial Narrow" w:eastAsia="Calibri" w:hAnsi="Arial Narrow" w:cs="Calibri"/>
          <w:b/>
          <w:lang w:val="en-US"/>
        </w:rPr>
        <w:t xml:space="preserve"> 202</w:t>
      </w:r>
      <w:r w:rsidR="00615595" w:rsidRPr="00261B86">
        <w:rPr>
          <w:rFonts w:ascii="Arial Narrow" w:eastAsia="Calibri" w:hAnsi="Arial Narrow" w:cs="Calibri"/>
          <w:b/>
          <w:lang w:val="en-US"/>
        </w:rPr>
        <w:t>6</w:t>
      </w:r>
      <w:r w:rsidRPr="00EA7DDA">
        <w:rPr>
          <w:rFonts w:ascii="Arial Narrow" w:eastAsia="Calibri" w:hAnsi="Arial Narrow" w:cs="Calibri"/>
          <w:b/>
          <w:u w:val="single"/>
          <w:lang w:val="en-US"/>
        </w:rPr>
        <w:t xml:space="preserve"> </w:t>
      </w:r>
      <w:r w:rsidRPr="00EA7DDA">
        <w:rPr>
          <w:rFonts w:ascii="Arial Narrow" w:eastAsia="Calibri" w:hAnsi="Arial Narrow" w:cs="Calibri"/>
          <w:lang w:val="en-US"/>
        </w:rPr>
        <w:t xml:space="preserve">to </w:t>
      </w:r>
      <w:r w:rsidR="00C606AE">
        <w:rPr>
          <w:rFonts w:ascii="Arial Narrow" w:eastAsia="Calibri" w:hAnsi="Arial Narrow" w:cs="Calibri"/>
          <w:b/>
          <w:lang w:val="en-US"/>
        </w:rPr>
        <w:t>Thursday</w:t>
      </w:r>
      <w:r w:rsidR="00240715" w:rsidRPr="00261B86">
        <w:rPr>
          <w:rFonts w:ascii="Arial Narrow" w:eastAsia="Calibri" w:hAnsi="Arial Narrow" w:cs="Calibri"/>
          <w:b/>
          <w:lang w:val="en-US"/>
        </w:rPr>
        <w:t xml:space="preserve">  </w:t>
      </w:r>
      <w:r w:rsidR="00615595" w:rsidRPr="00261B86">
        <w:rPr>
          <w:rFonts w:ascii="Arial Narrow" w:eastAsia="Calibri" w:hAnsi="Arial Narrow" w:cs="Calibri"/>
          <w:b/>
          <w:lang w:val="en-US"/>
        </w:rPr>
        <w:t>0</w:t>
      </w:r>
      <w:r w:rsidR="00C606AE">
        <w:rPr>
          <w:rFonts w:ascii="Arial Narrow" w:eastAsia="Calibri" w:hAnsi="Arial Narrow" w:cs="Calibri"/>
          <w:b/>
          <w:lang w:val="en-US"/>
        </w:rPr>
        <w:t>7</w:t>
      </w:r>
      <w:r w:rsidR="005345AE" w:rsidRPr="00261B86">
        <w:rPr>
          <w:rFonts w:ascii="Arial Narrow" w:eastAsia="Calibri" w:hAnsi="Arial Narrow" w:cs="Calibri"/>
          <w:b/>
          <w:vertAlign w:val="superscript"/>
          <w:lang w:val="en-US"/>
        </w:rPr>
        <w:t>th</w:t>
      </w:r>
      <w:r w:rsidR="004327C1" w:rsidRPr="00261B86">
        <w:rPr>
          <w:rFonts w:ascii="Arial Narrow" w:eastAsia="Calibri" w:hAnsi="Arial Narrow" w:cs="Calibri"/>
          <w:b/>
          <w:lang w:val="en-US"/>
        </w:rPr>
        <w:t xml:space="preserve"> </w:t>
      </w:r>
      <w:r w:rsidRPr="00261B86">
        <w:rPr>
          <w:rFonts w:ascii="Arial Narrow" w:eastAsia="Calibri" w:hAnsi="Arial Narrow" w:cs="Calibri"/>
          <w:b/>
          <w:lang w:val="en-US"/>
        </w:rPr>
        <w:t xml:space="preserve"> </w:t>
      </w:r>
      <w:r w:rsidR="00240715" w:rsidRPr="00261B86">
        <w:rPr>
          <w:rFonts w:ascii="Arial Narrow" w:eastAsia="Calibri" w:hAnsi="Arial Narrow" w:cs="Calibri"/>
          <w:b/>
          <w:lang w:val="en-US"/>
        </w:rPr>
        <w:t xml:space="preserve">May </w:t>
      </w:r>
      <w:r w:rsidRPr="00261B86">
        <w:rPr>
          <w:rFonts w:ascii="Arial Narrow" w:eastAsia="Calibri" w:hAnsi="Arial Narrow" w:cs="Calibri"/>
          <w:b/>
          <w:lang w:val="en-US"/>
        </w:rPr>
        <w:t>202</w:t>
      </w:r>
      <w:r w:rsidR="00615595" w:rsidRPr="00261B86">
        <w:rPr>
          <w:rFonts w:ascii="Arial Narrow" w:eastAsia="Calibri" w:hAnsi="Arial Narrow" w:cs="Calibri"/>
          <w:b/>
          <w:lang w:val="en-US"/>
        </w:rPr>
        <w:t>6</w:t>
      </w:r>
      <w:r w:rsidRPr="00EA7DDA">
        <w:rPr>
          <w:rFonts w:ascii="Arial Narrow" w:eastAsia="Calibri" w:hAnsi="Arial Narrow" w:cs="Calibri"/>
          <w:b/>
          <w:u w:val="single"/>
          <w:lang w:val="en-US"/>
        </w:rPr>
        <w:t xml:space="preserve"> </w:t>
      </w:r>
      <w:r w:rsidRPr="00EA7DDA">
        <w:rPr>
          <w:rFonts w:ascii="Arial Narrow" w:eastAsia="Calibri" w:hAnsi="Arial Narrow" w:cs="Calibri"/>
          <w:lang w:val="en-US"/>
        </w:rPr>
        <w:t xml:space="preserve">from </w:t>
      </w:r>
      <w:r w:rsidRPr="00261B86">
        <w:rPr>
          <w:rFonts w:ascii="Arial Narrow" w:eastAsia="Calibri" w:hAnsi="Arial Narrow" w:cs="Calibri"/>
          <w:b/>
          <w:lang w:val="en-US"/>
        </w:rPr>
        <w:t>08:00hrs</w:t>
      </w:r>
      <w:r w:rsidRPr="00EA7DDA">
        <w:rPr>
          <w:rFonts w:ascii="Arial Narrow" w:eastAsia="Calibri" w:hAnsi="Arial Narrow" w:cs="Calibri"/>
          <w:lang w:val="en-US"/>
        </w:rPr>
        <w:t xml:space="preserve"> to </w:t>
      </w:r>
      <w:r w:rsidRPr="00261B86">
        <w:rPr>
          <w:rFonts w:ascii="Arial Narrow" w:eastAsia="Calibri" w:hAnsi="Arial Narrow" w:cs="Calibri"/>
          <w:b/>
          <w:lang w:val="en-US"/>
        </w:rPr>
        <w:t>1</w:t>
      </w:r>
      <w:r w:rsidR="005345AE" w:rsidRPr="00261B86">
        <w:rPr>
          <w:rFonts w:ascii="Arial Narrow" w:eastAsia="Calibri" w:hAnsi="Arial Narrow" w:cs="Calibri"/>
          <w:b/>
          <w:lang w:val="en-US"/>
        </w:rPr>
        <w:t>6</w:t>
      </w:r>
      <w:r w:rsidRPr="00261B86">
        <w:rPr>
          <w:rFonts w:ascii="Arial Narrow" w:eastAsia="Calibri" w:hAnsi="Arial Narrow" w:cs="Calibri"/>
          <w:b/>
          <w:lang w:val="en-US"/>
        </w:rPr>
        <w:t>.00hrs</w:t>
      </w:r>
      <w:r w:rsidRPr="00EA7DDA">
        <w:rPr>
          <w:rFonts w:ascii="Arial Narrow" w:eastAsia="Calibri" w:hAnsi="Arial Narrow" w:cs="Calibri"/>
          <w:lang w:val="en-US"/>
        </w:rPr>
        <w:t xml:space="preserve"> </w:t>
      </w:r>
      <w:r w:rsidRPr="004327C1">
        <w:rPr>
          <w:rFonts w:ascii="Arial Narrow" w:eastAsia="Calibri" w:hAnsi="Arial Narrow" w:cs="Calibri"/>
          <w:b/>
          <w:lang w:val="en-US"/>
        </w:rPr>
        <w:t>(Seychelles time)</w:t>
      </w:r>
      <w:r w:rsidR="00EA7DDA">
        <w:rPr>
          <w:rFonts w:ascii="Arial Narrow" w:eastAsia="Calibri" w:hAnsi="Arial Narrow" w:cs="Calibri"/>
          <w:b/>
          <w:lang w:val="en-US"/>
        </w:rPr>
        <w:t>.</w:t>
      </w:r>
      <w:r w:rsidRPr="00EA7DDA">
        <w:rPr>
          <w:rFonts w:ascii="Arial Narrow" w:eastAsia="Calibri" w:hAnsi="Arial Narrow" w:cs="Calibri"/>
          <w:lang w:val="en-US"/>
        </w:rPr>
        <w:t xml:space="preserve"> </w:t>
      </w:r>
      <w:r w:rsidRPr="00EA7DDA">
        <w:rPr>
          <w:rFonts w:ascii="Arial Narrow" w:eastAsia="Calibri" w:hAnsi="Arial Narrow" w:cs="Calibri"/>
          <w:b/>
          <w:lang w:val="en-US"/>
        </w:rPr>
        <w:t>No bidding documents shall be made available past this deadline period</w:t>
      </w:r>
      <w:r w:rsidR="00EA7DDA">
        <w:rPr>
          <w:rFonts w:ascii="Arial Narrow" w:eastAsia="Calibri" w:hAnsi="Arial Narrow" w:cs="Calibri"/>
          <w:b/>
          <w:lang w:val="en-US"/>
        </w:rPr>
        <w:t>.</w:t>
      </w:r>
    </w:p>
    <w:p w14:paraId="51363A17" w14:textId="77777777" w:rsidR="00A87FDD" w:rsidRPr="00EA7DDA" w:rsidRDefault="00A87FDD" w:rsidP="00A87FDD">
      <w:pPr>
        <w:spacing w:after="0" w:line="240" w:lineRule="auto"/>
        <w:ind w:left="3600" w:hanging="3600"/>
        <w:jc w:val="both"/>
        <w:rPr>
          <w:rFonts w:ascii="Arial Narrow" w:eastAsia="Times New Roman" w:hAnsi="Arial Narrow" w:cs="Calibri"/>
          <w:b/>
          <w:u w:val="single"/>
        </w:rPr>
      </w:pPr>
    </w:p>
    <w:p w14:paraId="285F76EC" w14:textId="77777777" w:rsidR="00A87FDD" w:rsidRPr="00EA7DDA" w:rsidRDefault="00A87FDD" w:rsidP="00A87FDD">
      <w:pPr>
        <w:spacing w:after="0" w:line="240" w:lineRule="auto"/>
        <w:jc w:val="both"/>
        <w:rPr>
          <w:rFonts w:ascii="Arial Narrow" w:eastAsia="Times New Roman" w:hAnsi="Arial Narrow" w:cs="Calibri"/>
          <w:b/>
        </w:rPr>
      </w:pPr>
    </w:p>
    <w:p w14:paraId="1E2617E8" w14:textId="4F123B2F" w:rsidR="00C84D13" w:rsidRDefault="00A87FDD" w:rsidP="004327C1">
      <w:pPr>
        <w:spacing w:after="200" w:line="276" w:lineRule="auto"/>
        <w:ind w:left="2610" w:hanging="2610"/>
        <w:jc w:val="both"/>
        <w:rPr>
          <w:rFonts w:ascii="Arial Narrow" w:eastAsia="Times New Roman" w:hAnsi="Arial Narrow" w:cs="Calibri"/>
        </w:rPr>
      </w:pPr>
      <w:r w:rsidRPr="00EA7DDA">
        <w:rPr>
          <w:rFonts w:ascii="Arial Narrow" w:eastAsia="Times New Roman" w:hAnsi="Arial Narrow" w:cs="Calibri"/>
          <w:b/>
          <w:u w:val="single"/>
        </w:rPr>
        <w:t>Submission of Tender:</w:t>
      </w:r>
      <w:r w:rsidRPr="00EA7DDA">
        <w:rPr>
          <w:rFonts w:ascii="Arial Narrow" w:eastAsia="Times New Roman" w:hAnsi="Arial Narrow" w:cs="Calibri"/>
          <w:b/>
        </w:rPr>
        <w:tab/>
      </w:r>
      <w:r w:rsidR="004327C1" w:rsidRPr="004327C1">
        <w:rPr>
          <w:rFonts w:ascii="Arial Narrow" w:eastAsia="Times New Roman" w:hAnsi="Arial Narrow" w:cs="Calibri"/>
        </w:rPr>
        <w:t xml:space="preserve">Tenders should be submitted in English </w:t>
      </w:r>
      <w:r w:rsidR="00F87416" w:rsidRPr="00F87416">
        <w:rPr>
          <w:rFonts w:ascii="Arial Narrow" w:eastAsia="Times New Roman" w:hAnsi="Arial Narrow" w:cs="Calibri"/>
        </w:rPr>
        <w:t>by accessing the portal</w:t>
      </w:r>
      <w:r w:rsidR="00F87416" w:rsidRPr="004327C1">
        <w:rPr>
          <w:rFonts w:ascii="Arial Narrow" w:eastAsia="Times New Roman" w:hAnsi="Arial Narrow" w:cs="Calibri"/>
        </w:rPr>
        <w:t xml:space="preserve"> </w:t>
      </w:r>
      <w:hyperlink r:id="rId8" w:history="1">
        <w:r w:rsidR="00504D39" w:rsidRPr="00A50982">
          <w:rPr>
            <w:rStyle w:val="Hyperlink"/>
            <w:rFonts w:ascii="Arial Narrow" w:eastAsia="Times New Roman" w:hAnsi="Arial Narrow" w:cs="Calibri"/>
          </w:rPr>
          <w:t>https://www.ntb.sc/tenders/puc-procurement-of-low-voltage-cables-2</w:t>
        </w:r>
      </w:hyperlink>
      <w:r w:rsidR="00504D39">
        <w:rPr>
          <w:rFonts w:ascii="Arial Narrow" w:eastAsia="Times New Roman" w:hAnsi="Arial Narrow" w:cs="Calibri"/>
        </w:rPr>
        <w:t xml:space="preserve"> </w:t>
      </w:r>
      <w:r w:rsidR="00F87416" w:rsidRPr="00F87416">
        <w:rPr>
          <w:rFonts w:ascii="Arial Narrow" w:eastAsia="Times New Roman" w:hAnsi="Arial Narrow" w:cs="Calibri"/>
        </w:rPr>
        <w:t>which can be found on the NTB’S website</w:t>
      </w:r>
      <w:r w:rsidR="00C84D13">
        <w:rPr>
          <w:rFonts w:ascii="Arial Narrow" w:eastAsia="Times New Roman" w:hAnsi="Arial Narrow" w:cs="Calibri"/>
        </w:rPr>
        <w:t>.</w:t>
      </w:r>
    </w:p>
    <w:p w14:paraId="5952EC0D" w14:textId="0819297C" w:rsidR="00A87FDD" w:rsidRPr="00F87416" w:rsidRDefault="00261B86" w:rsidP="004327C1">
      <w:pPr>
        <w:spacing w:after="200" w:line="276" w:lineRule="auto"/>
        <w:ind w:left="2610" w:hanging="2610"/>
        <w:jc w:val="both"/>
        <w:rPr>
          <w:rFonts w:ascii="Arial Narrow" w:eastAsia="Times New Roman" w:hAnsi="Arial Narrow" w:cs="Calibri"/>
        </w:rPr>
      </w:pPr>
      <w:r w:rsidRPr="00261B86">
        <w:rPr>
          <w:rFonts w:ascii="Arial Narrow" w:eastAsia="Times New Roman" w:hAnsi="Arial Narrow" w:cs="Calibri"/>
          <w:b/>
        </w:rPr>
        <w:t xml:space="preserve">                                                    </w:t>
      </w:r>
      <w:r w:rsidR="00C84D13" w:rsidRPr="00261B86">
        <w:rPr>
          <w:rFonts w:ascii="Arial Narrow" w:eastAsia="Times New Roman" w:hAnsi="Arial Narrow" w:cs="Calibri"/>
          <w:b/>
        </w:rPr>
        <w:t xml:space="preserve">Bidders are requested to state </w:t>
      </w:r>
      <w:r w:rsidR="00240715" w:rsidRPr="00261B86">
        <w:rPr>
          <w:rFonts w:ascii="Arial Narrow" w:eastAsia="Times New Roman" w:hAnsi="Arial Narrow" w:cs="Calibri"/>
          <w:b/>
        </w:rPr>
        <w:t>clearly</w:t>
      </w:r>
      <w:r w:rsidRPr="00C31EE9">
        <w:rPr>
          <w:rFonts w:ascii="Arial Narrow" w:eastAsia="Times New Roman" w:hAnsi="Arial Narrow" w:cs="Calibri"/>
          <w:b/>
        </w:rPr>
        <w:t xml:space="preserve"> </w:t>
      </w:r>
      <w:r w:rsidR="00240715" w:rsidRPr="004327C1">
        <w:rPr>
          <w:rFonts w:ascii="Arial Narrow" w:eastAsia="Times New Roman" w:hAnsi="Arial Narrow" w:cs="Calibri"/>
        </w:rPr>
        <w:t>the</w:t>
      </w:r>
      <w:r w:rsidR="004327C1" w:rsidRPr="004327C1">
        <w:rPr>
          <w:rFonts w:ascii="Arial Narrow" w:eastAsia="Times New Roman" w:hAnsi="Arial Narrow" w:cs="Calibri"/>
        </w:rPr>
        <w:t xml:space="preserve"> project </w:t>
      </w:r>
      <w:r w:rsidR="00240715" w:rsidRPr="004327C1">
        <w:rPr>
          <w:rFonts w:ascii="Arial Narrow" w:eastAsia="Times New Roman" w:hAnsi="Arial Narrow" w:cs="Calibri"/>
        </w:rPr>
        <w:t>title:</w:t>
      </w:r>
      <w:r w:rsidR="004327C1" w:rsidRPr="004327C1">
        <w:rPr>
          <w:rFonts w:ascii="Arial Narrow" w:eastAsia="Times New Roman" w:hAnsi="Arial Narrow" w:cs="Calibri"/>
        </w:rPr>
        <w:t xml:space="preserve"> </w:t>
      </w:r>
      <w:r w:rsidR="00240715">
        <w:rPr>
          <w:rFonts w:ascii="Arial Narrow" w:eastAsia="Times New Roman" w:hAnsi="Arial Narrow" w:cs="Calibri"/>
        </w:rPr>
        <w:t>‘’Low Voltage Cables’’</w:t>
      </w:r>
      <w:r w:rsidR="004327C1" w:rsidRPr="004327C1">
        <w:rPr>
          <w:rFonts w:ascii="Arial Narrow" w:eastAsia="Times New Roman" w:hAnsi="Arial Narrow" w:cs="Calibri"/>
        </w:rPr>
        <w:t xml:space="preserve"> </w:t>
      </w:r>
      <w:r w:rsidR="00C84D13">
        <w:rPr>
          <w:rFonts w:ascii="Arial Narrow" w:eastAsia="Times New Roman" w:hAnsi="Arial Narrow" w:cs="Calibri"/>
        </w:rPr>
        <w:t>in the subje</w:t>
      </w:r>
      <w:r w:rsidR="00240715">
        <w:rPr>
          <w:rFonts w:ascii="Arial Narrow" w:eastAsia="Times New Roman" w:hAnsi="Arial Narrow" w:cs="Calibri"/>
        </w:rPr>
        <w:t>c</w:t>
      </w:r>
      <w:r w:rsidR="00C84D13">
        <w:rPr>
          <w:rFonts w:ascii="Arial Narrow" w:eastAsia="Times New Roman" w:hAnsi="Arial Narrow" w:cs="Calibri"/>
        </w:rPr>
        <w:t xml:space="preserve">t </w:t>
      </w:r>
      <w:r w:rsidR="0037662B">
        <w:rPr>
          <w:rFonts w:ascii="Arial Narrow" w:eastAsia="Times New Roman" w:hAnsi="Arial Narrow" w:cs="Calibri"/>
        </w:rPr>
        <w:t xml:space="preserve">and submitted </w:t>
      </w:r>
      <w:r w:rsidR="004327C1" w:rsidRPr="00F87416">
        <w:rPr>
          <w:rFonts w:ascii="Arial Narrow" w:eastAsia="Times New Roman" w:hAnsi="Arial Narrow" w:cs="Calibri"/>
        </w:rPr>
        <w:t>before</w:t>
      </w:r>
      <w:r w:rsidR="00F87416">
        <w:rPr>
          <w:rFonts w:ascii="Arial Narrow" w:eastAsia="Times New Roman" w:hAnsi="Arial Narrow" w:cs="Calibri"/>
        </w:rPr>
        <w:t xml:space="preserve"> </w:t>
      </w:r>
      <w:r w:rsidR="004327C1" w:rsidRPr="00F87416">
        <w:rPr>
          <w:rFonts w:ascii="Arial Narrow" w:eastAsia="Times New Roman" w:hAnsi="Arial Narrow" w:cs="Calibri"/>
        </w:rPr>
        <w:t>10.</w:t>
      </w:r>
      <w:r w:rsidR="008B6F16">
        <w:rPr>
          <w:rFonts w:ascii="Arial Narrow" w:eastAsia="Times New Roman" w:hAnsi="Arial Narrow" w:cs="Calibri"/>
        </w:rPr>
        <w:t>0</w:t>
      </w:r>
      <w:r w:rsidR="004327C1" w:rsidRPr="00F87416">
        <w:rPr>
          <w:rFonts w:ascii="Arial Narrow" w:eastAsia="Times New Roman" w:hAnsi="Arial Narrow" w:cs="Calibri"/>
        </w:rPr>
        <w:t xml:space="preserve">0hrs Seychelles time on Monday </w:t>
      </w:r>
      <w:r w:rsidR="00615595">
        <w:rPr>
          <w:rFonts w:ascii="Arial Narrow" w:eastAsia="Times New Roman" w:hAnsi="Arial Narrow" w:cs="Calibri"/>
        </w:rPr>
        <w:t>0</w:t>
      </w:r>
      <w:r w:rsidR="00240715">
        <w:rPr>
          <w:rFonts w:ascii="Arial Narrow" w:eastAsia="Times New Roman" w:hAnsi="Arial Narrow" w:cs="Calibri"/>
        </w:rPr>
        <w:t>8</w:t>
      </w:r>
      <w:r w:rsidR="00615595" w:rsidRPr="00615595">
        <w:rPr>
          <w:rFonts w:ascii="Arial Narrow" w:eastAsia="Times New Roman" w:hAnsi="Arial Narrow" w:cs="Calibri"/>
          <w:vertAlign w:val="superscript"/>
        </w:rPr>
        <w:t>t</w:t>
      </w:r>
      <w:r w:rsidR="00240715">
        <w:rPr>
          <w:rFonts w:ascii="Arial Narrow" w:eastAsia="Times New Roman" w:hAnsi="Arial Narrow" w:cs="Calibri"/>
          <w:vertAlign w:val="superscript"/>
        </w:rPr>
        <w:t>h</w:t>
      </w:r>
      <w:r w:rsidR="00615595">
        <w:rPr>
          <w:rFonts w:ascii="Arial Narrow" w:eastAsia="Times New Roman" w:hAnsi="Arial Narrow" w:cs="Calibri"/>
        </w:rPr>
        <w:t xml:space="preserve"> </w:t>
      </w:r>
      <w:r w:rsidR="00615595" w:rsidRPr="00F87416">
        <w:rPr>
          <w:rFonts w:ascii="Arial Narrow" w:eastAsia="Times New Roman" w:hAnsi="Arial Narrow" w:cs="Calibri"/>
        </w:rPr>
        <w:t>June</w:t>
      </w:r>
      <w:r w:rsidR="005345AE" w:rsidRPr="00F87416">
        <w:rPr>
          <w:rFonts w:ascii="Arial Narrow" w:eastAsia="Times New Roman" w:hAnsi="Arial Narrow" w:cs="Calibri"/>
        </w:rPr>
        <w:t xml:space="preserve"> </w:t>
      </w:r>
      <w:r w:rsidR="004327C1" w:rsidRPr="00F87416">
        <w:rPr>
          <w:rFonts w:ascii="Arial Narrow" w:eastAsia="Times New Roman" w:hAnsi="Arial Narrow" w:cs="Calibri"/>
        </w:rPr>
        <w:t>202</w:t>
      </w:r>
      <w:r w:rsidR="00615595">
        <w:rPr>
          <w:rFonts w:ascii="Arial Narrow" w:eastAsia="Times New Roman" w:hAnsi="Arial Narrow" w:cs="Calibri"/>
        </w:rPr>
        <w:t>6</w:t>
      </w:r>
    </w:p>
    <w:p w14:paraId="41765E86" w14:textId="77777777" w:rsidR="00F87416" w:rsidRDefault="00F87416" w:rsidP="00A87FDD">
      <w:pPr>
        <w:spacing w:after="0" w:line="240" w:lineRule="auto"/>
        <w:ind w:left="2610" w:hanging="2610"/>
        <w:jc w:val="both"/>
        <w:rPr>
          <w:rFonts w:ascii="Arial Narrow" w:eastAsia="Times New Roman" w:hAnsi="Arial Narrow" w:cs="Calibri"/>
          <w:b/>
          <w:u w:val="single"/>
        </w:rPr>
      </w:pPr>
    </w:p>
    <w:p w14:paraId="5D368590" w14:textId="09755F28" w:rsidR="00A87FDD" w:rsidRPr="00EA7DDA" w:rsidRDefault="00A87FDD" w:rsidP="00A87FDD">
      <w:pPr>
        <w:spacing w:after="0" w:line="240" w:lineRule="auto"/>
        <w:ind w:left="2610" w:hanging="2610"/>
        <w:jc w:val="both"/>
        <w:rPr>
          <w:rFonts w:ascii="Arial Narrow" w:eastAsia="Times New Roman" w:hAnsi="Arial Narrow" w:cs="Calibri"/>
        </w:rPr>
      </w:pPr>
      <w:r w:rsidRPr="00EA7DDA">
        <w:rPr>
          <w:rFonts w:ascii="Arial Narrow" w:eastAsia="Times New Roman" w:hAnsi="Arial Narrow" w:cs="Calibri"/>
          <w:b/>
          <w:u w:val="single"/>
        </w:rPr>
        <w:t>Closing date for tender</w:t>
      </w:r>
      <w:r w:rsidRPr="00EA7DDA">
        <w:rPr>
          <w:rFonts w:ascii="Arial Narrow" w:eastAsia="Times New Roman" w:hAnsi="Arial Narrow" w:cs="Calibri"/>
        </w:rPr>
        <w:t>:</w:t>
      </w:r>
      <w:r w:rsidRPr="00EA7DDA">
        <w:rPr>
          <w:rFonts w:ascii="Arial Narrow" w:eastAsia="Times New Roman" w:hAnsi="Arial Narrow" w:cs="Calibri"/>
        </w:rPr>
        <w:tab/>
        <w:t xml:space="preserve">The closing date for the tender is </w:t>
      </w:r>
      <w:r w:rsidR="00615595" w:rsidRPr="00261B86">
        <w:rPr>
          <w:rFonts w:ascii="Arial Narrow" w:eastAsia="Times New Roman" w:hAnsi="Arial Narrow" w:cs="Calibri"/>
          <w:b/>
        </w:rPr>
        <w:t>Monday</w:t>
      </w:r>
      <w:r w:rsidR="00615595" w:rsidRPr="00261B86">
        <w:rPr>
          <w:rFonts w:ascii="Arial Narrow" w:eastAsia="Times New Roman" w:hAnsi="Arial Narrow" w:cs="Calibri"/>
          <w:b/>
          <w:vertAlign w:val="superscript"/>
        </w:rPr>
        <w:t xml:space="preserve"> </w:t>
      </w:r>
      <w:r w:rsidR="00615595" w:rsidRPr="00261B86">
        <w:rPr>
          <w:rFonts w:ascii="Arial Narrow" w:eastAsia="Times New Roman" w:hAnsi="Arial Narrow" w:cs="Calibri"/>
          <w:b/>
        </w:rPr>
        <w:t>0</w:t>
      </w:r>
      <w:r w:rsidR="00240715" w:rsidRPr="00261B86">
        <w:rPr>
          <w:rFonts w:ascii="Arial Narrow" w:eastAsia="Times New Roman" w:hAnsi="Arial Narrow" w:cs="Calibri"/>
          <w:b/>
        </w:rPr>
        <w:t>8</w:t>
      </w:r>
      <w:r w:rsidR="00615595" w:rsidRPr="00261B86">
        <w:rPr>
          <w:rFonts w:ascii="Arial Narrow" w:eastAsia="Times New Roman" w:hAnsi="Arial Narrow" w:cs="Calibri"/>
          <w:b/>
          <w:vertAlign w:val="superscript"/>
        </w:rPr>
        <w:t>t</w:t>
      </w:r>
      <w:r w:rsidR="00240715" w:rsidRPr="00261B86">
        <w:rPr>
          <w:rFonts w:ascii="Arial Narrow" w:eastAsia="Times New Roman" w:hAnsi="Arial Narrow" w:cs="Calibri"/>
          <w:b/>
          <w:vertAlign w:val="superscript"/>
        </w:rPr>
        <w:t>h</w:t>
      </w:r>
      <w:r w:rsidR="00615595" w:rsidRPr="00261B86">
        <w:rPr>
          <w:rFonts w:ascii="Arial Narrow" w:eastAsia="Times New Roman" w:hAnsi="Arial Narrow" w:cs="Calibri"/>
          <w:b/>
        </w:rPr>
        <w:t xml:space="preserve"> June</w:t>
      </w:r>
      <w:r w:rsidR="005345AE" w:rsidRPr="00261B86">
        <w:rPr>
          <w:rFonts w:ascii="Arial Narrow" w:eastAsia="Times New Roman" w:hAnsi="Arial Narrow" w:cs="Calibri"/>
          <w:b/>
        </w:rPr>
        <w:t xml:space="preserve"> </w:t>
      </w:r>
      <w:r w:rsidRPr="00261B86">
        <w:rPr>
          <w:rFonts w:ascii="Arial Narrow" w:eastAsia="Times New Roman" w:hAnsi="Arial Narrow" w:cs="Calibri"/>
          <w:b/>
        </w:rPr>
        <w:t>202</w:t>
      </w:r>
      <w:r w:rsidR="00615595" w:rsidRPr="00261B86">
        <w:rPr>
          <w:rFonts w:ascii="Arial Narrow" w:eastAsia="Times New Roman" w:hAnsi="Arial Narrow" w:cs="Calibri"/>
          <w:b/>
        </w:rPr>
        <w:t>6</w:t>
      </w:r>
      <w:r w:rsidRPr="00EA7DDA">
        <w:rPr>
          <w:rFonts w:ascii="Arial Narrow" w:eastAsia="Times New Roman" w:hAnsi="Arial Narrow" w:cs="Calibri"/>
          <w:b/>
          <w:u w:val="single"/>
        </w:rPr>
        <w:t xml:space="preserve"> </w:t>
      </w:r>
      <w:r w:rsidRPr="00EA7DDA">
        <w:rPr>
          <w:rFonts w:ascii="Arial Narrow" w:eastAsia="Times New Roman" w:hAnsi="Arial Narrow" w:cs="Calibri"/>
        </w:rPr>
        <w:t xml:space="preserve">at </w:t>
      </w:r>
      <w:r w:rsidRPr="00261B86">
        <w:rPr>
          <w:rFonts w:ascii="Arial Narrow" w:eastAsia="Times New Roman" w:hAnsi="Arial Narrow" w:cs="Calibri"/>
          <w:b/>
        </w:rPr>
        <w:t>10:</w:t>
      </w:r>
      <w:r w:rsidR="00261B86" w:rsidRPr="00261B86">
        <w:rPr>
          <w:rFonts w:ascii="Arial Narrow" w:eastAsia="Times New Roman" w:hAnsi="Arial Narrow" w:cs="Calibri"/>
          <w:b/>
        </w:rPr>
        <w:t>0</w:t>
      </w:r>
      <w:r w:rsidRPr="00261B86">
        <w:rPr>
          <w:rFonts w:ascii="Arial Narrow" w:eastAsia="Times New Roman" w:hAnsi="Arial Narrow" w:cs="Calibri"/>
          <w:b/>
        </w:rPr>
        <w:t>0hrs</w:t>
      </w:r>
      <w:r w:rsidRPr="00EA7DDA">
        <w:rPr>
          <w:rFonts w:ascii="Arial Narrow" w:eastAsia="Times New Roman" w:hAnsi="Arial Narrow" w:cs="Calibri"/>
        </w:rPr>
        <w:t>.</w:t>
      </w:r>
    </w:p>
    <w:p w14:paraId="0FAED329" w14:textId="77777777" w:rsidR="00A87FDD" w:rsidRPr="00EA7DDA" w:rsidRDefault="00A87FDD" w:rsidP="00A87FDD">
      <w:pPr>
        <w:spacing w:after="0" w:line="240" w:lineRule="auto"/>
        <w:ind w:left="3600" w:hanging="4320"/>
        <w:jc w:val="both"/>
        <w:rPr>
          <w:rFonts w:ascii="Arial Narrow" w:eastAsia="Times New Roman" w:hAnsi="Arial Narrow" w:cs="Calibri"/>
        </w:rPr>
      </w:pPr>
    </w:p>
    <w:p w14:paraId="40E78A4F" w14:textId="2CBF3D34" w:rsidR="00A87FDD" w:rsidRPr="00EA7DDA" w:rsidRDefault="00A87FDD" w:rsidP="00A87FDD">
      <w:pPr>
        <w:spacing w:after="0" w:line="240" w:lineRule="auto"/>
        <w:ind w:left="2610" w:hanging="2610"/>
        <w:jc w:val="both"/>
        <w:rPr>
          <w:rFonts w:ascii="Arial Narrow" w:eastAsia="Times New Roman" w:hAnsi="Arial Narrow" w:cs="Calibri"/>
          <w:b/>
        </w:rPr>
      </w:pPr>
      <w:r w:rsidRPr="00EA7DDA">
        <w:rPr>
          <w:rFonts w:ascii="Arial Narrow" w:eastAsia="Times New Roman" w:hAnsi="Arial Narrow" w:cs="Calibri"/>
          <w:b/>
          <w:u w:val="single"/>
        </w:rPr>
        <w:t>Opening of Tender</w:t>
      </w:r>
      <w:r w:rsidRPr="00EA7DDA">
        <w:rPr>
          <w:rFonts w:ascii="Arial Narrow" w:eastAsia="Times New Roman" w:hAnsi="Arial Narrow" w:cs="Calibri"/>
        </w:rPr>
        <w:t xml:space="preserve">: </w:t>
      </w:r>
      <w:r w:rsidRPr="00EA7DDA">
        <w:rPr>
          <w:rFonts w:ascii="Arial Narrow" w:eastAsia="Times New Roman" w:hAnsi="Arial Narrow" w:cs="Calibri"/>
        </w:rPr>
        <w:tab/>
        <w:t xml:space="preserve">Tenders will be opened immediately after closing date and time: </w:t>
      </w:r>
      <w:r w:rsidR="000F1D1F" w:rsidRPr="00261B86">
        <w:rPr>
          <w:rFonts w:ascii="Arial Narrow" w:eastAsia="Times New Roman" w:hAnsi="Arial Narrow" w:cs="Calibri"/>
          <w:b/>
        </w:rPr>
        <w:t xml:space="preserve">Monday </w:t>
      </w:r>
      <w:r w:rsidR="00615595" w:rsidRPr="00261B86">
        <w:rPr>
          <w:rFonts w:ascii="Arial Narrow" w:eastAsia="Times New Roman" w:hAnsi="Arial Narrow" w:cs="Calibri"/>
          <w:b/>
        </w:rPr>
        <w:t>0</w:t>
      </w:r>
      <w:r w:rsidR="00AF4BD4" w:rsidRPr="00261B86">
        <w:rPr>
          <w:rFonts w:ascii="Arial Narrow" w:eastAsia="Times New Roman" w:hAnsi="Arial Narrow" w:cs="Calibri"/>
          <w:b/>
        </w:rPr>
        <w:t>8</w:t>
      </w:r>
      <w:r w:rsidR="00AF4BD4" w:rsidRPr="00261B86">
        <w:rPr>
          <w:rFonts w:ascii="Arial Narrow" w:eastAsia="Times New Roman" w:hAnsi="Arial Narrow" w:cs="Calibri"/>
          <w:b/>
          <w:vertAlign w:val="superscript"/>
        </w:rPr>
        <w:t>th</w:t>
      </w:r>
      <w:r w:rsidR="00AF4BD4" w:rsidRPr="00261B86">
        <w:rPr>
          <w:rFonts w:ascii="Arial Narrow" w:eastAsia="Times New Roman" w:hAnsi="Arial Narrow" w:cs="Calibri"/>
          <w:b/>
        </w:rPr>
        <w:t xml:space="preserve"> June</w:t>
      </w:r>
      <w:r w:rsidR="005345AE" w:rsidRPr="00261B86">
        <w:rPr>
          <w:rFonts w:ascii="Arial Narrow" w:eastAsia="Times New Roman" w:hAnsi="Arial Narrow" w:cs="Calibri"/>
          <w:b/>
        </w:rPr>
        <w:t xml:space="preserve"> </w:t>
      </w:r>
      <w:r w:rsidRPr="00261B86">
        <w:rPr>
          <w:rFonts w:ascii="Arial Narrow" w:eastAsia="Times New Roman" w:hAnsi="Arial Narrow" w:cs="Calibri"/>
          <w:b/>
        </w:rPr>
        <w:t>202</w:t>
      </w:r>
      <w:r w:rsidR="00615595" w:rsidRPr="00261B86">
        <w:rPr>
          <w:rFonts w:ascii="Arial Narrow" w:eastAsia="Times New Roman" w:hAnsi="Arial Narrow" w:cs="Calibri"/>
          <w:b/>
        </w:rPr>
        <w:t>6</w:t>
      </w:r>
      <w:r w:rsidRPr="00EA7DDA">
        <w:rPr>
          <w:rFonts w:ascii="Arial Narrow" w:eastAsia="Times New Roman" w:hAnsi="Arial Narrow" w:cs="Calibri"/>
          <w:b/>
          <w:u w:val="single"/>
        </w:rPr>
        <w:t xml:space="preserve"> </w:t>
      </w:r>
      <w:r w:rsidRPr="00261B86">
        <w:rPr>
          <w:rFonts w:ascii="Arial Narrow" w:eastAsia="Times New Roman" w:hAnsi="Arial Narrow" w:cs="Calibri"/>
          <w:b/>
        </w:rPr>
        <w:t>at 10:</w:t>
      </w:r>
      <w:r w:rsidR="00261B86" w:rsidRPr="00261B86">
        <w:rPr>
          <w:rFonts w:ascii="Arial Narrow" w:eastAsia="Times New Roman" w:hAnsi="Arial Narrow" w:cs="Calibri"/>
          <w:b/>
        </w:rPr>
        <w:t>0</w:t>
      </w:r>
      <w:r w:rsidRPr="00261B86">
        <w:rPr>
          <w:rFonts w:ascii="Arial Narrow" w:eastAsia="Times New Roman" w:hAnsi="Arial Narrow" w:cs="Calibri"/>
          <w:b/>
        </w:rPr>
        <w:t>0hrs</w:t>
      </w:r>
      <w:r w:rsidRPr="00EA7DDA">
        <w:rPr>
          <w:rFonts w:ascii="Arial Narrow" w:eastAsia="Times New Roman" w:hAnsi="Arial Narrow" w:cs="Calibri"/>
        </w:rPr>
        <w:t xml:space="preserve"> </w:t>
      </w:r>
      <w:r w:rsidR="00380BC9">
        <w:rPr>
          <w:rFonts w:ascii="Arial Narrow" w:eastAsia="Times New Roman" w:hAnsi="Arial Narrow" w:cs="Calibri"/>
        </w:rPr>
        <w:t xml:space="preserve">Seychelles time </w:t>
      </w:r>
      <w:r w:rsidRPr="00EA7DDA">
        <w:rPr>
          <w:rFonts w:ascii="Arial Narrow" w:eastAsia="Times New Roman" w:hAnsi="Arial Narrow" w:cs="Calibri"/>
        </w:rPr>
        <w:t xml:space="preserve">at the </w:t>
      </w:r>
      <w:r w:rsidRPr="00EA7DDA">
        <w:rPr>
          <w:rFonts w:ascii="Arial Narrow" w:eastAsia="Times New Roman" w:hAnsi="Arial Narrow" w:cs="Calibri"/>
          <w:b/>
        </w:rPr>
        <w:t xml:space="preserve">National Tender Board, </w:t>
      </w:r>
      <w:r w:rsidR="00615595">
        <w:rPr>
          <w:rFonts w:ascii="Arial Narrow" w:eastAsia="Times New Roman" w:hAnsi="Arial Narrow" w:cs="Calibri"/>
          <w:b/>
        </w:rPr>
        <w:t>Care House</w:t>
      </w:r>
      <w:r w:rsidRPr="00EA7DDA">
        <w:rPr>
          <w:rFonts w:ascii="Arial Narrow" w:eastAsia="Times New Roman" w:hAnsi="Arial Narrow" w:cs="Calibri"/>
          <w:b/>
        </w:rPr>
        <w:t>,</w:t>
      </w:r>
      <w:r w:rsidR="00574E93">
        <w:rPr>
          <w:rFonts w:ascii="Arial Narrow" w:eastAsia="Times New Roman" w:hAnsi="Arial Narrow" w:cs="Calibri"/>
          <w:b/>
        </w:rPr>
        <w:t xml:space="preserve"> Attic Floor, Gordon Square, </w:t>
      </w:r>
      <w:r w:rsidRPr="00EA7DDA">
        <w:rPr>
          <w:rFonts w:ascii="Arial Narrow" w:eastAsia="Times New Roman" w:hAnsi="Arial Narrow" w:cs="Calibri"/>
          <w:b/>
        </w:rPr>
        <w:t xml:space="preserve">Victoria, </w:t>
      </w:r>
      <w:proofErr w:type="spellStart"/>
      <w:r w:rsidRPr="00EA7DDA">
        <w:rPr>
          <w:rFonts w:ascii="Arial Narrow" w:eastAsia="Times New Roman" w:hAnsi="Arial Narrow" w:cs="Calibri"/>
          <w:b/>
        </w:rPr>
        <w:t>Mahé</w:t>
      </w:r>
      <w:proofErr w:type="spellEnd"/>
      <w:r w:rsidRPr="00EA7DDA">
        <w:rPr>
          <w:rFonts w:ascii="Arial Narrow" w:eastAsia="Times New Roman" w:hAnsi="Arial Narrow" w:cs="Calibri"/>
          <w:b/>
        </w:rPr>
        <w:t>.</w:t>
      </w:r>
    </w:p>
    <w:p w14:paraId="0DB1DE4E" w14:textId="77777777" w:rsidR="00A87FDD" w:rsidRPr="00EA7DDA" w:rsidRDefault="00A87FDD" w:rsidP="00A87FDD">
      <w:pPr>
        <w:spacing w:after="0" w:line="240" w:lineRule="auto"/>
        <w:jc w:val="both"/>
        <w:rPr>
          <w:rFonts w:ascii="Arial Narrow" w:eastAsia="Times New Roman" w:hAnsi="Arial Narrow" w:cs="Calibri"/>
          <w:b/>
        </w:rPr>
      </w:pPr>
    </w:p>
    <w:p w14:paraId="7BAA157F" w14:textId="77777777" w:rsidR="00A87FDD" w:rsidRPr="00EA7DDA" w:rsidRDefault="00A87FDD" w:rsidP="00A87FDD">
      <w:pPr>
        <w:spacing w:after="0" w:line="240" w:lineRule="auto"/>
        <w:ind w:left="2610" w:hanging="2610"/>
        <w:jc w:val="both"/>
        <w:rPr>
          <w:rFonts w:ascii="Arial Narrow" w:eastAsia="Times New Roman" w:hAnsi="Arial Narrow" w:cs="Calibri"/>
          <w:b/>
        </w:rPr>
      </w:pPr>
    </w:p>
    <w:p w14:paraId="4707AE0F" w14:textId="77777777" w:rsidR="00A87FDD" w:rsidRPr="00EA7DDA" w:rsidRDefault="00A87FDD" w:rsidP="00A87FDD">
      <w:pPr>
        <w:spacing w:after="0" w:line="240" w:lineRule="auto"/>
        <w:ind w:left="3600" w:hanging="3600"/>
        <w:jc w:val="both"/>
        <w:rPr>
          <w:rFonts w:ascii="Arial Narrow" w:eastAsia="Times New Roman" w:hAnsi="Arial Narrow" w:cs="Calibri"/>
          <w:b/>
        </w:rPr>
      </w:pPr>
      <w:r w:rsidRPr="00EA7DDA">
        <w:rPr>
          <w:rFonts w:ascii="Arial Narrow" w:eastAsia="Times New Roman" w:hAnsi="Arial Narrow" w:cs="Calibri"/>
          <w:b/>
        </w:rPr>
        <w:t>Bidders or their representative are welcome to attend the opening.</w:t>
      </w:r>
    </w:p>
    <w:p w14:paraId="0CAD5848" w14:textId="77777777" w:rsidR="00A87FDD" w:rsidRPr="00EA7DDA" w:rsidRDefault="00A87FDD" w:rsidP="00A87FDD">
      <w:pPr>
        <w:spacing w:after="0" w:line="240" w:lineRule="auto"/>
        <w:ind w:left="3600" w:hanging="3600"/>
        <w:jc w:val="both"/>
        <w:rPr>
          <w:rFonts w:ascii="Arial Narrow" w:eastAsia="Times New Roman" w:hAnsi="Arial Narrow" w:cs="Calibri"/>
          <w:b/>
          <w:u w:val="single"/>
        </w:rPr>
      </w:pPr>
    </w:p>
    <w:p w14:paraId="71208C08" w14:textId="77777777" w:rsidR="00A87FDD" w:rsidRPr="00EA7DDA" w:rsidRDefault="00A87FDD" w:rsidP="00A87FDD">
      <w:pPr>
        <w:spacing w:after="0" w:line="240" w:lineRule="auto"/>
        <w:rPr>
          <w:rFonts w:ascii="Arial Narrow" w:eastAsia="Times New Roman" w:hAnsi="Arial Narrow" w:cs="Calibri"/>
        </w:rPr>
      </w:pPr>
      <w:r w:rsidRPr="00EA7DDA">
        <w:rPr>
          <w:rFonts w:ascii="Arial Narrow" w:eastAsia="Times New Roman" w:hAnsi="Arial Narrow" w:cs="Calibri"/>
        </w:rPr>
        <w:t>Please address any enquiries to:</w:t>
      </w:r>
    </w:p>
    <w:p w14:paraId="08A912DC" w14:textId="77653388" w:rsidR="00A87FDD" w:rsidRDefault="00A87FDD" w:rsidP="00A87FDD">
      <w:pPr>
        <w:spacing w:after="0" w:line="240" w:lineRule="auto"/>
        <w:rPr>
          <w:rFonts w:ascii="Arial Narrow" w:eastAsia="Times New Roman" w:hAnsi="Arial Narrow" w:cs="Calibri"/>
        </w:rPr>
      </w:pPr>
    </w:p>
    <w:p w14:paraId="0076D090" w14:textId="6FD01704" w:rsidR="005345AE" w:rsidRPr="00EA7DDA" w:rsidRDefault="005345AE" w:rsidP="00A87FDD">
      <w:pPr>
        <w:spacing w:after="0" w:line="240" w:lineRule="auto"/>
        <w:rPr>
          <w:rFonts w:ascii="Arial Narrow" w:eastAsia="Times New Roman" w:hAnsi="Arial Narrow" w:cs="Calibri"/>
        </w:rPr>
      </w:pPr>
      <w:r>
        <w:rPr>
          <w:rFonts w:ascii="Arial Narrow" w:eastAsia="Times New Roman" w:hAnsi="Arial Narrow" w:cs="Calibri"/>
        </w:rPr>
        <w:t>Mrs Za’ra Belle</w:t>
      </w:r>
    </w:p>
    <w:p w14:paraId="072CAE2A" w14:textId="2DCCDCEC" w:rsidR="005345AE" w:rsidRDefault="00A87FDD" w:rsidP="00A87FDD">
      <w:pPr>
        <w:spacing w:after="0" w:line="240" w:lineRule="auto"/>
        <w:jc w:val="both"/>
        <w:rPr>
          <w:rFonts w:ascii="Arial Narrow" w:eastAsia="Times New Roman" w:hAnsi="Arial Narrow" w:cs="Calibri"/>
          <w:b/>
        </w:rPr>
      </w:pPr>
      <w:r w:rsidRPr="00EA7DDA">
        <w:rPr>
          <w:rFonts w:ascii="Arial Narrow" w:eastAsia="Times New Roman" w:hAnsi="Arial Narrow" w:cs="Calibri"/>
          <w:b/>
        </w:rPr>
        <w:t xml:space="preserve">Procurement Officer </w:t>
      </w:r>
    </w:p>
    <w:p w14:paraId="7D0A10DE" w14:textId="27441D22" w:rsidR="005345AE" w:rsidRDefault="00A87FDD" w:rsidP="00A87FDD">
      <w:pPr>
        <w:spacing w:after="0" w:line="240" w:lineRule="auto"/>
        <w:jc w:val="both"/>
        <w:rPr>
          <w:rFonts w:ascii="Arial Narrow" w:eastAsia="Times New Roman" w:hAnsi="Arial Narrow" w:cs="Calibri"/>
          <w:b/>
        </w:rPr>
      </w:pPr>
      <w:r w:rsidRPr="00EA7DDA">
        <w:rPr>
          <w:rFonts w:ascii="Arial Narrow" w:eastAsia="Times New Roman" w:hAnsi="Arial Narrow" w:cs="Calibri"/>
          <w:b/>
        </w:rPr>
        <w:t>Procurement Department</w:t>
      </w:r>
    </w:p>
    <w:p w14:paraId="1276AC24" w14:textId="7B1E5B31" w:rsidR="005345AE" w:rsidRDefault="00A87FDD" w:rsidP="00A87FDD">
      <w:pPr>
        <w:spacing w:after="0" w:line="240" w:lineRule="auto"/>
        <w:jc w:val="both"/>
        <w:rPr>
          <w:rFonts w:ascii="Arial Narrow" w:eastAsia="Times New Roman" w:hAnsi="Arial Narrow" w:cs="Calibri"/>
          <w:b/>
        </w:rPr>
      </w:pPr>
      <w:r w:rsidRPr="00EA7DDA">
        <w:rPr>
          <w:rFonts w:ascii="Arial Narrow" w:eastAsia="Times New Roman" w:hAnsi="Arial Narrow" w:cs="Calibri"/>
          <w:b/>
        </w:rPr>
        <w:t>Public Utilities Corporation</w:t>
      </w:r>
    </w:p>
    <w:p w14:paraId="59453073" w14:textId="61A5B991" w:rsidR="00A87FDD" w:rsidRPr="00EA7DDA" w:rsidRDefault="00A87FDD" w:rsidP="00A87FDD">
      <w:pPr>
        <w:spacing w:after="0" w:line="240" w:lineRule="auto"/>
        <w:jc w:val="both"/>
        <w:rPr>
          <w:rFonts w:ascii="Arial Narrow" w:eastAsia="Times New Roman" w:hAnsi="Arial Narrow" w:cs="Calibri"/>
          <w:b/>
        </w:rPr>
      </w:pPr>
      <w:r w:rsidRPr="00EA7DDA">
        <w:rPr>
          <w:rFonts w:ascii="Arial Narrow" w:eastAsia="Times New Roman" w:hAnsi="Arial Narrow" w:cs="Calibri"/>
          <w:b/>
        </w:rPr>
        <w:t xml:space="preserve">Maison </w:t>
      </w:r>
      <w:proofErr w:type="spellStart"/>
      <w:r w:rsidRPr="00EA7DDA">
        <w:rPr>
          <w:rFonts w:ascii="Arial Narrow" w:eastAsia="Times New Roman" w:hAnsi="Arial Narrow" w:cs="Calibri"/>
          <w:b/>
        </w:rPr>
        <w:t>Malavois</w:t>
      </w:r>
      <w:proofErr w:type="spellEnd"/>
      <w:r w:rsidRPr="00EA7DDA">
        <w:rPr>
          <w:rFonts w:ascii="Arial Narrow" w:eastAsia="Times New Roman" w:hAnsi="Arial Narrow" w:cs="Calibri"/>
          <w:b/>
        </w:rPr>
        <w:t xml:space="preserve">, </w:t>
      </w:r>
      <w:proofErr w:type="spellStart"/>
      <w:r w:rsidRPr="00EA7DDA">
        <w:rPr>
          <w:rFonts w:ascii="Arial Narrow" w:eastAsia="Times New Roman" w:hAnsi="Arial Narrow" w:cs="Calibri"/>
          <w:b/>
        </w:rPr>
        <w:t>Bois</w:t>
      </w:r>
      <w:proofErr w:type="spellEnd"/>
      <w:r w:rsidRPr="00EA7DDA">
        <w:rPr>
          <w:rFonts w:ascii="Arial Narrow" w:eastAsia="Times New Roman" w:hAnsi="Arial Narrow" w:cs="Calibri"/>
          <w:b/>
        </w:rPr>
        <w:t xml:space="preserve"> De rose </w:t>
      </w:r>
    </w:p>
    <w:p w14:paraId="4E60A443" w14:textId="77777777" w:rsidR="00A87FDD" w:rsidRPr="00EA7DDA" w:rsidRDefault="00A87FDD" w:rsidP="00A87FDD">
      <w:pPr>
        <w:spacing w:after="0" w:line="240" w:lineRule="auto"/>
        <w:jc w:val="both"/>
        <w:rPr>
          <w:rFonts w:ascii="Arial Narrow" w:eastAsia="Times New Roman" w:hAnsi="Arial Narrow" w:cs="Calibri"/>
          <w:b/>
        </w:rPr>
      </w:pPr>
    </w:p>
    <w:p w14:paraId="6C8A7B2C" w14:textId="77777777" w:rsidR="00A87FDD" w:rsidRPr="00EA7DDA" w:rsidRDefault="00A87FDD" w:rsidP="00A87FDD">
      <w:pPr>
        <w:spacing w:after="0" w:line="240" w:lineRule="auto"/>
        <w:rPr>
          <w:rFonts w:ascii="Arial Narrow" w:eastAsia="Times New Roman" w:hAnsi="Arial Narrow" w:cs="Calibri"/>
        </w:rPr>
      </w:pPr>
      <w:r w:rsidRPr="00EA7DDA">
        <w:rPr>
          <w:rFonts w:ascii="Arial Narrow" w:eastAsia="Times New Roman" w:hAnsi="Arial Narrow" w:cs="Calibri"/>
        </w:rPr>
        <w:t xml:space="preserve">E-mail: </w:t>
      </w:r>
      <w:hyperlink r:id="rId9" w:history="1">
        <w:r w:rsidRPr="00EA7DDA">
          <w:rPr>
            <w:rFonts w:ascii="Arial Narrow" w:eastAsia="Times New Roman" w:hAnsi="Arial Narrow" w:cs="Calibri"/>
            <w:color w:val="0000FF"/>
            <w:u w:val="single"/>
          </w:rPr>
          <w:t>zfinesse@puc.sc</w:t>
        </w:r>
      </w:hyperlink>
      <w:r w:rsidRPr="00EA7DDA">
        <w:rPr>
          <w:rFonts w:ascii="Arial Narrow" w:eastAsia="Times New Roman" w:hAnsi="Arial Narrow" w:cs="Calibri"/>
        </w:rPr>
        <w:tab/>
        <w:t xml:space="preserve">cc: </w:t>
      </w:r>
      <w:hyperlink r:id="rId10" w:history="1">
        <w:r w:rsidRPr="00EA7DDA">
          <w:rPr>
            <w:rFonts w:ascii="Arial Narrow" w:eastAsia="Times New Roman" w:hAnsi="Arial Narrow" w:cs="Calibri"/>
            <w:color w:val="0000FF"/>
            <w:u w:val="single"/>
          </w:rPr>
          <w:t>nchetty@puc.sc</w:t>
        </w:r>
      </w:hyperlink>
      <w:r w:rsidRPr="00EA7DDA">
        <w:rPr>
          <w:rFonts w:ascii="Arial Narrow" w:eastAsia="Times New Roman" w:hAnsi="Arial Narrow" w:cs="Calibri"/>
        </w:rPr>
        <w:t xml:space="preserve">  and </w:t>
      </w:r>
      <w:hyperlink r:id="rId11" w:history="1">
        <w:r w:rsidRPr="00EA7DDA">
          <w:rPr>
            <w:rFonts w:ascii="Arial Narrow" w:eastAsia="Times New Roman" w:hAnsi="Arial Narrow" w:cs="Calibri"/>
            <w:color w:val="0000FF"/>
            <w:u w:val="single"/>
          </w:rPr>
          <w:t>blista@puc.sc</w:t>
        </w:r>
      </w:hyperlink>
    </w:p>
    <w:p w14:paraId="17A44936" w14:textId="77777777" w:rsidR="00A87FDD" w:rsidRPr="00EA7DDA" w:rsidRDefault="00A87FDD" w:rsidP="00A87FDD">
      <w:pPr>
        <w:spacing w:after="0" w:line="240" w:lineRule="auto"/>
        <w:ind w:left="2160" w:hanging="2160"/>
        <w:jc w:val="both"/>
        <w:rPr>
          <w:rFonts w:ascii="Arial Narrow" w:eastAsia="Times New Roman" w:hAnsi="Arial Narrow" w:cs="Calibri"/>
        </w:rPr>
      </w:pPr>
      <w:r w:rsidRPr="00EA7DDA">
        <w:rPr>
          <w:rFonts w:ascii="Arial Narrow" w:eastAsia="Times New Roman" w:hAnsi="Arial Narrow" w:cs="Calibri"/>
        </w:rPr>
        <w:tab/>
      </w:r>
    </w:p>
    <w:p w14:paraId="14996AC5" w14:textId="77777777" w:rsidR="00A87FDD" w:rsidRPr="00EA7DDA" w:rsidRDefault="00A87FDD" w:rsidP="00A87FDD">
      <w:pPr>
        <w:spacing w:after="0" w:line="240" w:lineRule="auto"/>
        <w:ind w:left="2160" w:hanging="2160"/>
        <w:jc w:val="both"/>
        <w:rPr>
          <w:rFonts w:ascii="Arial Narrow" w:eastAsia="Times New Roman" w:hAnsi="Arial Narrow" w:cs="Calibri"/>
        </w:rPr>
      </w:pPr>
    </w:p>
    <w:p w14:paraId="5CA1CC59" w14:textId="77777777" w:rsidR="00A87FDD" w:rsidRPr="00EA7DDA" w:rsidRDefault="00A87FDD" w:rsidP="00A87FDD">
      <w:pPr>
        <w:spacing w:after="0" w:line="240" w:lineRule="auto"/>
        <w:ind w:left="2160" w:hanging="2160"/>
        <w:jc w:val="both"/>
        <w:rPr>
          <w:rFonts w:ascii="Arial Narrow" w:eastAsia="Times New Roman" w:hAnsi="Arial Narrow" w:cs="Calibri"/>
        </w:rPr>
      </w:pPr>
    </w:p>
    <w:p w14:paraId="462968CB" w14:textId="77777777" w:rsidR="003B4E93" w:rsidRPr="00EA7DDA" w:rsidRDefault="00A87FDD" w:rsidP="00A87FDD">
      <w:pPr>
        <w:jc w:val="center"/>
        <w:rPr>
          <w:rFonts w:ascii="Arial Narrow" w:hAnsi="Arial Narrow"/>
        </w:rPr>
      </w:pPr>
      <w:r w:rsidRPr="00EA7DDA">
        <w:rPr>
          <w:rFonts w:ascii="Arial Narrow" w:eastAsia="Times New Roman" w:hAnsi="Arial Narrow" w:cs="Calibri"/>
          <w:b/>
        </w:rPr>
        <w:t>Any late bids will not be accepted and will be returned unopened to the Bidder</w:t>
      </w:r>
    </w:p>
    <w:sectPr w:rsidR="003B4E93" w:rsidRPr="00EA7DDA">
      <w:headerReference w:type="default" r:id="rId12"/>
      <w:pgSz w:w="11907" w:h="16840" w:code="9"/>
      <w:pgMar w:top="1134" w:right="1134" w:bottom="1021" w:left="1134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9A8E3" w14:textId="77777777" w:rsidR="004523CD" w:rsidRDefault="004523CD" w:rsidP="00A87FDD">
      <w:pPr>
        <w:spacing w:after="0" w:line="240" w:lineRule="auto"/>
      </w:pPr>
      <w:r>
        <w:separator/>
      </w:r>
    </w:p>
  </w:endnote>
  <w:endnote w:type="continuationSeparator" w:id="0">
    <w:p w14:paraId="4287F2ED" w14:textId="77777777" w:rsidR="004523CD" w:rsidRDefault="004523CD" w:rsidP="00A87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3E48D" w14:textId="77777777" w:rsidR="004523CD" w:rsidRDefault="004523CD" w:rsidP="00A87FDD">
      <w:pPr>
        <w:spacing w:after="0" w:line="240" w:lineRule="auto"/>
      </w:pPr>
      <w:r>
        <w:separator/>
      </w:r>
    </w:p>
  </w:footnote>
  <w:footnote w:type="continuationSeparator" w:id="0">
    <w:p w14:paraId="27FEE7D8" w14:textId="77777777" w:rsidR="004523CD" w:rsidRDefault="004523CD" w:rsidP="00A87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FA2E1" w14:textId="77777777" w:rsidR="00A87FDD" w:rsidRDefault="00A87FDD">
    <w:pPr>
      <w:pStyle w:val="Header"/>
    </w:pPr>
    <w:r w:rsidRPr="00A87FDD">
      <w:rPr>
        <w:rFonts w:ascii="Calibri" w:eastAsia="Times New Roman" w:hAnsi="Calibri" w:cs="Calibri"/>
        <w:b/>
        <w:noProof/>
        <w:lang w:val="en-US"/>
      </w:rPr>
      <w:drawing>
        <wp:anchor distT="0" distB="0" distL="114300" distR="114300" simplePos="0" relativeHeight="251659264" behindDoc="1" locked="0" layoutInCell="1" allowOverlap="1" wp14:anchorId="76D59EB9" wp14:editId="7C3712BE">
          <wp:simplePos x="0" y="0"/>
          <wp:positionH relativeFrom="margin">
            <wp:posOffset>2366010</wp:posOffset>
          </wp:positionH>
          <wp:positionV relativeFrom="paragraph">
            <wp:posOffset>-233846</wp:posOffset>
          </wp:positionV>
          <wp:extent cx="1209675" cy="536106"/>
          <wp:effectExtent l="0" t="0" r="0" b="0"/>
          <wp:wrapNone/>
          <wp:docPr id="2" name="Pictur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8990" cy="5402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88516E" w14:textId="77777777" w:rsidR="00A87FDD" w:rsidRDefault="00A87F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E93"/>
    <w:rsid w:val="00007DF9"/>
    <w:rsid w:val="000F1D1F"/>
    <w:rsid w:val="00114EC4"/>
    <w:rsid w:val="0014046A"/>
    <w:rsid w:val="001A7D4D"/>
    <w:rsid w:val="001E7C3B"/>
    <w:rsid w:val="00240715"/>
    <w:rsid w:val="0024758A"/>
    <w:rsid w:val="00261B86"/>
    <w:rsid w:val="00292005"/>
    <w:rsid w:val="00353A61"/>
    <w:rsid w:val="0037662B"/>
    <w:rsid w:val="00380BC9"/>
    <w:rsid w:val="003B4E93"/>
    <w:rsid w:val="00424ABD"/>
    <w:rsid w:val="004327C1"/>
    <w:rsid w:val="004523CD"/>
    <w:rsid w:val="004A1708"/>
    <w:rsid w:val="004A253D"/>
    <w:rsid w:val="004B4276"/>
    <w:rsid w:val="00504D39"/>
    <w:rsid w:val="0050602C"/>
    <w:rsid w:val="005345AE"/>
    <w:rsid w:val="00574E93"/>
    <w:rsid w:val="00615595"/>
    <w:rsid w:val="008B6F16"/>
    <w:rsid w:val="0093359E"/>
    <w:rsid w:val="00A2096D"/>
    <w:rsid w:val="00A22E2A"/>
    <w:rsid w:val="00A87FDD"/>
    <w:rsid w:val="00AF4BD4"/>
    <w:rsid w:val="00B25CC2"/>
    <w:rsid w:val="00BD2AFA"/>
    <w:rsid w:val="00BD40E8"/>
    <w:rsid w:val="00BF659C"/>
    <w:rsid w:val="00C151BD"/>
    <w:rsid w:val="00C3154F"/>
    <w:rsid w:val="00C31EE9"/>
    <w:rsid w:val="00C476E3"/>
    <w:rsid w:val="00C606AE"/>
    <w:rsid w:val="00C84D13"/>
    <w:rsid w:val="00C930A0"/>
    <w:rsid w:val="00CF54F8"/>
    <w:rsid w:val="00CF605E"/>
    <w:rsid w:val="00DB6588"/>
    <w:rsid w:val="00E564A3"/>
    <w:rsid w:val="00E9421C"/>
    <w:rsid w:val="00EA7DDA"/>
    <w:rsid w:val="00F03757"/>
    <w:rsid w:val="00F2214E"/>
    <w:rsid w:val="00F36710"/>
    <w:rsid w:val="00F8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2D939C"/>
  <w15:chartTrackingRefBased/>
  <w15:docId w15:val="{801958FA-EBED-42D8-B651-DA1D61113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7F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7FDD"/>
  </w:style>
  <w:style w:type="paragraph" w:styleId="Footer">
    <w:name w:val="footer"/>
    <w:basedOn w:val="Normal"/>
    <w:link w:val="FooterChar"/>
    <w:uiPriority w:val="99"/>
    <w:unhideWhenUsed/>
    <w:rsid w:val="00A87F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7FDD"/>
  </w:style>
  <w:style w:type="character" w:styleId="CommentReference">
    <w:name w:val="annotation reference"/>
    <w:basedOn w:val="DefaultParagraphFont"/>
    <w:uiPriority w:val="99"/>
    <w:semiHidden/>
    <w:unhideWhenUsed/>
    <w:rsid w:val="004A25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5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25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5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5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2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53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74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tb.sc/tenders/puc-procurement-of-low-voltage-cables-2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chetty@puc.sc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finesse@puc.sc" TargetMode="External"/><Relationship Id="rId11" Type="http://schemas.openxmlformats.org/officeDocument/2006/relationships/hyperlink" Target="mailto:blista@puc.sc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nchetty@puc.sc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zfinesse@puc.sc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blista@puc.local</dc:creator>
  <cp:keywords/>
  <dc:description/>
  <cp:lastModifiedBy>Bernadette Boniface</cp:lastModifiedBy>
  <cp:revision>9</cp:revision>
  <dcterms:created xsi:type="dcterms:W3CDTF">2026-04-15T06:43:00Z</dcterms:created>
  <dcterms:modified xsi:type="dcterms:W3CDTF">2026-04-22T03:52:00Z</dcterms:modified>
</cp:coreProperties>
</file>